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BD92" w14:textId="776CD91E" w:rsidR="0049633A" w:rsidRDefault="0049633A"/>
    <w:p w14:paraId="25D24A23" w14:textId="0F72EC78" w:rsidR="0002652B" w:rsidRPr="0002652B" w:rsidRDefault="0002652B" w:rsidP="0002652B"/>
    <w:p w14:paraId="46E68392" w14:textId="145258ED" w:rsidR="0002652B" w:rsidRDefault="0002652B" w:rsidP="0002652B"/>
    <w:p w14:paraId="78C53630" w14:textId="078F5662" w:rsidR="0002652B" w:rsidRDefault="0002652B" w:rsidP="0002652B">
      <w:pPr>
        <w:ind w:firstLine="708"/>
      </w:pPr>
      <w:r>
        <w:t>YOURTRADEWORLD SRL 202</w:t>
      </w:r>
      <w:r w:rsidR="00BB565F">
        <w:t>2</w:t>
      </w:r>
    </w:p>
    <w:p w14:paraId="4BE3624D" w14:textId="0DA7C88B" w:rsidR="0002652B" w:rsidRDefault="0002652B" w:rsidP="0002652B">
      <w:pPr>
        <w:ind w:firstLine="708"/>
      </w:pPr>
      <w:r>
        <w:t xml:space="preserve">WORKING PROCEDURES </w:t>
      </w:r>
    </w:p>
    <w:p w14:paraId="6D3F0095" w14:textId="77777777" w:rsidR="0002652B" w:rsidRDefault="0002652B" w:rsidP="0002652B">
      <w:pPr>
        <w:ind w:firstLine="708"/>
      </w:pPr>
      <w:r>
        <w:t>• BUYER ISSUES AN LOI</w:t>
      </w:r>
    </w:p>
    <w:p w14:paraId="25064174" w14:textId="77777777" w:rsidR="0002652B" w:rsidRDefault="0002652B" w:rsidP="0002652B">
      <w:pPr>
        <w:ind w:firstLine="708"/>
      </w:pPr>
      <w:r>
        <w:t>• SELLER ISSUES AN FCO</w:t>
      </w:r>
    </w:p>
    <w:p w14:paraId="7C09B336" w14:textId="77777777" w:rsidR="0002652B" w:rsidRDefault="0002652B" w:rsidP="0002652B">
      <w:pPr>
        <w:ind w:firstLine="708"/>
      </w:pPr>
      <w:r>
        <w:t>• SELLER AND INTERMEDIATES SIGNS NCNDA</w:t>
      </w:r>
    </w:p>
    <w:p w14:paraId="1B2D280A" w14:textId="77777777" w:rsidR="0002652B" w:rsidRDefault="0002652B" w:rsidP="0002652B">
      <w:pPr>
        <w:ind w:firstLine="708"/>
      </w:pPr>
      <w:r>
        <w:t>• SELLER AND INTERMEDIATES SIGNS COMMISSION CONTRACT</w:t>
      </w:r>
    </w:p>
    <w:p w14:paraId="2E65C034" w14:textId="77777777" w:rsidR="0002652B" w:rsidRDefault="0002652B" w:rsidP="0002652B">
      <w:pPr>
        <w:ind w:firstLine="708"/>
      </w:pPr>
      <w:r>
        <w:t>• BUYER RETURNS FCO SIGNED AND STAMPED.</w:t>
      </w:r>
    </w:p>
    <w:p w14:paraId="108B6A0E" w14:textId="77777777" w:rsidR="0002652B" w:rsidRDefault="0002652B" w:rsidP="0002652B">
      <w:pPr>
        <w:ind w:firstLine="708"/>
      </w:pPr>
      <w:r>
        <w:t>• BUYER ISSUES AN ICPO + RWA/BCL (AS PROOF OF FUNDS) ALONG WITH A COPY OF THE</w:t>
      </w:r>
    </w:p>
    <w:p w14:paraId="4F70426C" w14:textId="77777777" w:rsidR="0002652B" w:rsidRDefault="0002652B" w:rsidP="0002652B">
      <w:pPr>
        <w:ind w:firstLine="708"/>
      </w:pPr>
      <w:r>
        <w:t>BUYER’S PASSPORT.</w:t>
      </w:r>
    </w:p>
    <w:p w14:paraId="20B110F0" w14:textId="77777777" w:rsidR="0002652B" w:rsidRDefault="0002652B" w:rsidP="0002652B">
      <w:pPr>
        <w:ind w:firstLine="708"/>
      </w:pPr>
      <w:r>
        <w:t>• SELLER ISSUES CONTRACT.</w:t>
      </w:r>
    </w:p>
    <w:p w14:paraId="43E389A6" w14:textId="77777777" w:rsidR="0002652B" w:rsidRDefault="0002652B" w:rsidP="0002652B">
      <w:pPr>
        <w:ind w:firstLine="708"/>
      </w:pPr>
      <w:r>
        <w:t xml:space="preserve">• BUYER SIGNS, SEALS AND RETURNS THE CONTRACT TO SELLER, DULY SIGNED AND </w:t>
      </w:r>
    </w:p>
    <w:p w14:paraId="0B248391" w14:textId="77777777" w:rsidR="0002652B" w:rsidRDefault="0002652B" w:rsidP="0002652B">
      <w:pPr>
        <w:ind w:firstLine="708"/>
      </w:pPr>
      <w:r>
        <w:t>SEALED.</w:t>
      </w:r>
    </w:p>
    <w:p w14:paraId="12D8187C" w14:textId="77777777" w:rsidR="0002652B" w:rsidRDefault="0002652B" w:rsidP="0002652B">
      <w:pPr>
        <w:ind w:firstLine="708"/>
      </w:pPr>
      <w:r>
        <w:t xml:space="preserve">• THE SELLER SIGNS THE CONTRACT AND RETURNS TO THE BUYER ALONG WITH THE A </w:t>
      </w:r>
    </w:p>
    <w:p w14:paraId="0730197A" w14:textId="77777777" w:rsidR="0002652B" w:rsidRDefault="0002652B" w:rsidP="0002652B">
      <w:pPr>
        <w:ind w:firstLine="708"/>
      </w:pPr>
      <w:r>
        <w:t>COPY OF THE SELLER’S PASSPORT</w:t>
      </w:r>
    </w:p>
    <w:p w14:paraId="5B4E1B49" w14:textId="77777777" w:rsidR="0002652B" w:rsidRDefault="0002652B" w:rsidP="0002652B">
      <w:pPr>
        <w:ind w:firstLine="708"/>
      </w:pPr>
      <w:r>
        <w:t xml:space="preserve">• BUYER AND SELLER DEPOSIT A COPY OF THE SIGNED CONTRACT TO THEIR RESPECTIVE </w:t>
      </w:r>
    </w:p>
    <w:p w14:paraId="5E79A1AD" w14:textId="77777777" w:rsidR="0002652B" w:rsidRDefault="0002652B" w:rsidP="0002652B">
      <w:pPr>
        <w:ind w:firstLine="708"/>
      </w:pPr>
      <w:r>
        <w:t>BANK.</w:t>
      </w:r>
    </w:p>
    <w:p w14:paraId="7B3C41BC" w14:textId="77777777" w:rsidR="0002652B" w:rsidRDefault="0002652B" w:rsidP="0002652B">
      <w:pPr>
        <w:ind w:firstLine="708"/>
      </w:pPr>
      <w:r>
        <w:t>• AFTER CONFIRMED ISSUES A STAND BY LETTER OF CREDIT SBLC/DLC.</w:t>
      </w:r>
    </w:p>
    <w:p w14:paraId="51B2CBF9" w14:textId="77777777" w:rsidR="0002652B" w:rsidRDefault="0002652B" w:rsidP="0002652B">
      <w:pPr>
        <w:ind w:firstLine="708"/>
      </w:pPr>
      <w:r>
        <w:t xml:space="preserve">• THE SELLER STARTS TO LOADING ACCORDING TO THE LOADING TABLE AGREED IN THE </w:t>
      </w:r>
    </w:p>
    <w:p w14:paraId="5347E0E7" w14:textId="77777777" w:rsidR="0002652B" w:rsidRDefault="0002652B" w:rsidP="0002652B">
      <w:pPr>
        <w:ind w:firstLine="708"/>
      </w:pPr>
      <w:r>
        <w:t>SALES CONTRACT, AGAINST SHIPPING DOCUMENTS THE BUYER SHALL INSTRUCT HIS</w:t>
      </w:r>
    </w:p>
    <w:p w14:paraId="078BE8C5" w14:textId="77777777" w:rsidR="0002652B" w:rsidRDefault="0002652B" w:rsidP="0002652B">
      <w:pPr>
        <w:ind w:firstLine="708"/>
      </w:pPr>
      <w:r>
        <w:t xml:space="preserve">BANK TO RELEASE THE CORRESPONDING FUNDS TO THE SELLER´S ACCOUNT, THE </w:t>
      </w:r>
    </w:p>
    <w:p w14:paraId="1D6D81CB" w14:textId="77777777" w:rsidR="0002652B" w:rsidRDefault="0002652B" w:rsidP="0002652B">
      <w:pPr>
        <w:ind w:firstLine="708"/>
      </w:pPr>
      <w:r>
        <w:t>PAYMENT OF THE SHIPMENT VIA SBLC.</w:t>
      </w:r>
    </w:p>
    <w:p w14:paraId="0D191361" w14:textId="77777777" w:rsidR="0002652B" w:rsidRDefault="0002652B" w:rsidP="0002652B">
      <w:pPr>
        <w:ind w:firstLine="708"/>
      </w:pPr>
      <w:r>
        <w:t>• SHIPMENT UPLOAD IS TO START IMMEDIATELY IN MAXIMUM 12 HOURS AFTER THE</w:t>
      </w:r>
    </w:p>
    <w:p w14:paraId="5A630746" w14:textId="77777777" w:rsidR="00D81B73" w:rsidRDefault="0002652B" w:rsidP="00D81B73">
      <w:r>
        <w:t xml:space="preserve">BUYER´S BANK RELEASES THE FINANCIAL INSTRUMENTS TO THE SELLER´S BANK  </w:t>
      </w:r>
    </w:p>
    <w:p w14:paraId="086EACFA" w14:textId="77777777" w:rsidR="00DB3EAC" w:rsidRDefault="00DB3EAC" w:rsidP="00DB3EAC">
      <w:pPr>
        <w:ind w:firstLine="708"/>
      </w:pPr>
    </w:p>
    <w:p w14:paraId="373BF92B" w14:textId="273862A0" w:rsidR="00D81B73" w:rsidRPr="00264C2E" w:rsidRDefault="00DB3EAC" w:rsidP="00264C2E">
      <w:pPr>
        <w:ind w:firstLine="708"/>
        <w:rPr>
          <w:b/>
          <w:bCs/>
          <w:sz w:val="36"/>
          <w:szCs w:val="36"/>
        </w:rPr>
      </w:pPr>
      <w:proofErr w:type="gramStart"/>
      <w:r w:rsidRPr="00264C2E">
        <w:rPr>
          <w:b/>
          <w:bCs/>
          <w:sz w:val="36"/>
          <w:szCs w:val="36"/>
        </w:rPr>
        <w:t>NOTE :</w:t>
      </w:r>
      <w:proofErr w:type="gramEnd"/>
      <w:r w:rsidRPr="00264C2E">
        <w:rPr>
          <w:b/>
          <w:bCs/>
          <w:sz w:val="36"/>
          <w:szCs w:val="36"/>
        </w:rPr>
        <w:t xml:space="preserve"> </w:t>
      </w:r>
    </w:p>
    <w:p w14:paraId="47F404B5" w14:textId="241AE7D1" w:rsidR="00D81B73" w:rsidRPr="00264C2E" w:rsidRDefault="00D81B73" w:rsidP="00D81B73">
      <w:pPr>
        <w:rPr>
          <w:rFonts w:ascii="Arial" w:hAnsi="Arial" w:cs="Arial"/>
          <w:b/>
          <w:bCs/>
          <w:szCs w:val="20"/>
          <w:lang w:bidi="fa-IR"/>
        </w:rPr>
      </w:pPr>
      <w:r w:rsidRPr="00264C2E">
        <w:rPr>
          <w:rFonts w:ascii="Arial" w:hAnsi="Arial" w:cs="Arial"/>
          <w:b/>
          <w:bCs/>
          <w:szCs w:val="20"/>
          <w:lang w:bidi="fa-IR"/>
        </w:rPr>
        <w:t xml:space="preserve">From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this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year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the P.B. 2%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only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for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contracts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of 12,500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meters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upwards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x 12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months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and payment with and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exclusively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SBLC</w:t>
      </w:r>
    </w:p>
    <w:p w14:paraId="77657070" w14:textId="77777777" w:rsidR="00D81B73" w:rsidRPr="00264C2E" w:rsidRDefault="00D81B73" w:rsidP="00D81B73">
      <w:pPr>
        <w:rPr>
          <w:rFonts w:ascii="Arial" w:hAnsi="Arial" w:cs="Arial"/>
          <w:b/>
          <w:bCs/>
          <w:szCs w:val="20"/>
          <w:lang w:bidi="fa-IR"/>
        </w:rPr>
      </w:pP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Otherwise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the penalties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described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in the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contract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by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both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parties are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valid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and in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any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case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they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cannot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exceed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2% of the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amount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with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reference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 xml:space="preserve"> to the single </w:t>
      </w:r>
      <w:proofErr w:type="spellStart"/>
      <w:r w:rsidRPr="00264C2E">
        <w:rPr>
          <w:rFonts w:ascii="Arial" w:hAnsi="Arial" w:cs="Arial"/>
          <w:b/>
          <w:bCs/>
          <w:szCs w:val="20"/>
          <w:lang w:bidi="fa-IR"/>
        </w:rPr>
        <w:t>shipment</w:t>
      </w:r>
      <w:proofErr w:type="spellEnd"/>
      <w:r w:rsidRPr="00264C2E">
        <w:rPr>
          <w:rFonts w:ascii="Arial" w:hAnsi="Arial" w:cs="Arial"/>
          <w:b/>
          <w:bCs/>
          <w:szCs w:val="20"/>
          <w:lang w:bidi="fa-IR"/>
        </w:rPr>
        <w:t>.</w:t>
      </w:r>
    </w:p>
    <w:p w14:paraId="5E8138DA" w14:textId="77777777" w:rsidR="00DB3EAC" w:rsidRPr="00264C2E" w:rsidRDefault="00DB3EAC">
      <w:pPr>
        <w:ind w:firstLine="708"/>
        <w:rPr>
          <w:b/>
          <w:bCs/>
        </w:rPr>
      </w:pPr>
    </w:p>
    <w:sectPr w:rsidR="00DB3EAC" w:rsidRPr="00264C2E" w:rsidSect="00C75DA2">
      <w:pgSz w:w="11906" w:h="16838" w:code="9"/>
      <w:pgMar w:top="284" w:right="567" w:bottom="284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2B"/>
    <w:rsid w:val="0002652B"/>
    <w:rsid w:val="000835A0"/>
    <w:rsid w:val="00264C2E"/>
    <w:rsid w:val="0049633A"/>
    <w:rsid w:val="0051487D"/>
    <w:rsid w:val="00642CF9"/>
    <w:rsid w:val="00BB565F"/>
    <w:rsid w:val="00C75DA2"/>
    <w:rsid w:val="00D81B73"/>
    <w:rsid w:val="00D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89BF"/>
  <w15:chartTrackingRefBased/>
  <w15:docId w15:val="{E72D93EF-D9FB-4357-A694-7C0FDE0F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2022-01-26T20:27:00Z</dcterms:created>
  <dcterms:modified xsi:type="dcterms:W3CDTF">2022-01-29T09:28:00Z</dcterms:modified>
</cp:coreProperties>
</file>